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D23A4" w14:textId="70493ED2" w:rsidR="007D16DF" w:rsidRDefault="004A6C72" w:rsidP="004A6C72">
      <w:pPr>
        <w:pStyle w:val="Heading1"/>
        <w:rPr>
          <w:rFonts w:eastAsia="Times New Roman"/>
          <w:lang w:eastAsia="en-IN"/>
        </w:rPr>
      </w:pPr>
      <w:r w:rsidRPr="004A6C72">
        <w:rPr>
          <w:rFonts w:eastAsia="Times New Roman"/>
          <w:lang w:eastAsia="en-IN"/>
        </w:rPr>
        <w:t>Object Localization</w:t>
      </w:r>
    </w:p>
    <w:p w14:paraId="44FBE743" w14:textId="7246C9D5" w:rsidR="004A6C72" w:rsidRDefault="000D4665" w:rsidP="004A6C72">
      <w:pPr>
        <w:rPr>
          <w:lang w:eastAsia="en-IN"/>
        </w:rPr>
      </w:pPr>
      <w:r>
        <w:rPr>
          <w:noProof/>
        </w:rPr>
        <w:drawing>
          <wp:inline distT="0" distB="0" distL="0" distR="0" wp14:anchorId="52573FF3" wp14:editId="41FBC1C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F3F5" w14:textId="0104B339" w:rsidR="000D4665" w:rsidRDefault="00B82FEF" w:rsidP="004A6C72">
      <w:pPr>
        <w:rPr>
          <w:lang w:eastAsia="en-IN"/>
        </w:rPr>
      </w:pPr>
      <w:r>
        <w:rPr>
          <w:noProof/>
        </w:rPr>
        <w:drawing>
          <wp:inline distT="0" distB="0" distL="0" distR="0" wp14:anchorId="47531C03" wp14:editId="74CD3F5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3C7E" w14:textId="7C597836" w:rsidR="00B82FEF" w:rsidRDefault="00A77320" w:rsidP="004A6C72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22ADED6E" wp14:editId="3A535A7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DD7" w14:textId="7AE5F2F2" w:rsidR="00AC6FBA" w:rsidRDefault="0089752B" w:rsidP="0089752B">
      <w:pPr>
        <w:pStyle w:val="Heading1"/>
        <w:rPr>
          <w:rFonts w:eastAsia="Times New Roman"/>
          <w:lang w:eastAsia="en-IN"/>
        </w:rPr>
      </w:pPr>
      <w:r w:rsidRPr="0089752B">
        <w:rPr>
          <w:rFonts w:eastAsia="Times New Roman"/>
          <w:lang w:eastAsia="en-IN"/>
        </w:rPr>
        <w:t>Landmark Detection</w:t>
      </w:r>
    </w:p>
    <w:p w14:paraId="62A62BDE" w14:textId="4317A187" w:rsidR="0089752B" w:rsidRDefault="00217F91" w:rsidP="0089752B">
      <w:pPr>
        <w:rPr>
          <w:lang w:eastAsia="en-IN"/>
        </w:rPr>
      </w:pPr>
      <w:r>
        <w:rPr>
          <w:noProof/>
        </w:rPr>
        <w:drawing>
          <wp:inline distT="0" distB="0" distL="0" distR="0" wp14:anchorId="2E963ED1" wp14:editId="7076469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7F12" w14:textId="6E520125" w:rsidR="00F80A3F" w:rsidRDefault="00886993" w:rsidP="00886993">
      <w:pPr>
        <w:pStyle w:val="Heading1"/>
      </w:pPr>
      <w:r>
        <w:lastRenderedPageBreak/>
        <w:t>Object Detection</w:t>
      </w:r>
    </w:p>
    <w:p w14:paraId="5B02ED96" w14:textId="074EBF68" w:rsidR="00886993" w:rsidRDefault="00B948AC" w:rsidP="00886993">
      <w:r>
        <w:rPr>
          <w:noProof/>
        </w:rPr>
        <w:drawing>
          <wp:inline distT="0" distB="0" distL="0" distR="0" wp14:anchorId="672934A5" wp14:editId="2044B7E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0A4" w14:textId="455A9043" w:rsidR="00B948AC" w:rsidRDefault="00213A5C" w:rsidP="00886993">
      <w:r>
        <w:rPr>
          <w:noProof/>
        </w:rPr>
        <w:drawing>
          <wp:inline distT="0" distB="0" distL="0" distR="0" wp14:anchorId="030324CF" wp14:editId="0B7FEAA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202A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before the rise of Neural Networks people used to use much simpler classifiers like </w:t>
      </w:r>
    </w:p>
    <w:p w14:paraId="7479B463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a simple linear classifier over hand </w:t>
      </w:r>
    </w:p>
    <w:p w14:paraId="7C0A1E97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engineer features in order to perform object detection. </w:t>
      </w:r>
    </w:p>
    <w:p w14:paraId="2B4484F6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And in that era because each classifier was relatively cheap to compute, </w:t>
      </w:r>
    </w:p>
    <w:p w14:paraId="7EAD9FD0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it was just a linear function, </w:t>
      </w:r>
    </w:p>
    <w:p w14:paraId="65D8F595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Sliding Windows Detection ran okay. </w:t>
      </w:r>
    </w:p>
    <w:p w14:paraId="4F523B41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It was not a bad method, </w:t>
      </w:r>
    </w:p>
    <w:p w14:paraId="20B81C8F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 xml:space="preserve">but with </w:t>
      </w:r>
      <w:proofErr w:type="spellStart"/>
      <w:r w:rsidRPr="00451110">
        <w:rPr>
          <w:rFonts w:ascii="Arial" w:eastAsia="Times New Roman" w:hAnsi="Arial" w:cs="Arial"/>
          <w:sz w:val="21"/>
          <w:szCs w:val="21"/>
          <w:lang w:eastAsia="en-IN"/>
        </w:rPr>
        <w:t>cofinite</w:t>
      </w:r>
      <w:proofErr w:type="spellEnd"/>
      <w:r w:rsidRPr="00451110">
        <w:rPr>
          <w:rFonts w:ascii="Arial" w:eastAsia="Times New Roman" w:hAnsi="Arial" w:cs="Arial"/>
          <w:sz w:val="21"/>
          <w:szCs w:val="21"/>
          <w:lang w:eastAsia="en-IN"/>
        </w:rPr>
        <w:t xml:space="preserve"> now running a single classification task is much </w:t>
      </w:r>
    </w:p>
    <w:p w14:paraId="522C5BA9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 xml:space="preserve">more expensive and sliding windows this way is </w:t>
      </w:r>
      <w:proofErr w:type="spellStart"/>
      <w:r w:rsidRPr="00451110">
        <w:rPr>
          <w:rFonts w:ascii="Arial" w:eastAsia="Times New Roman" w:hAnsi="Arial" w:cs="Arial"/>
          <w:sz w:val="21"/>
          <w:szCs w:val="21"/>
          <w:lang w:eastAsia="en-IN"/>
        </w:rPr>
        <w:t>infeasibily</w:t>
      </w:r>
      <w:proofErr w:type="spellEnd"/>
      <w:r w:rsidRPr="00451110">
        <w:rPr>
          <w:rFonts w:ascii="Arial" w:eastAsia="Times New Roman" w:hAnsi="Arial" w:cs="Arial"/>
          <w:sz w:val="21"/>
          <w:szCs w:val="21"/>
          <w:lang w:eastAsia="en-IN"/>
        </w:rPr>
        <w:t xml:space="preserve"> slow. </w:t>
      </w:r>
    </w:p>
    <w:p w14:paraId="0AC547B3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And unless you use a very fine granularity or a very small stride, </w:t>
      </w:r>
    </w:p>
    <w:p w14:paraId="4D5C67AE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you end up not able to localize the objects that accurately within the image as well. </w:t>
      </w:r>
    </w:p>
    <w:p w14:paraId="6D026D41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Fortunately however, this problem of computational cost has a pretty good solution. </w:t>
      </w:r>
    </w:p>
    <w:p w14:paraId="112637CC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In particular, the Sliding Windows Object Detector </w:t>
      </w:r>
    </w:p>
    <w:p w14:paraId="02375738" w14:textId="77777777" w:rsidR="00451110" w:rsidRPr="00451110" w:rsidRDefault="00451110" w:rsidP="00451110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can be implemented convolutionally or much more efficiently</w:t>
      </w:r>
    </w:p>
    <w:p w14:paraId="3E5D2181" w14:textId="2019A51C" w:rsidR="00213A5C" w:rsidRDefault="00213A5C" w:rsidP="00886993"/>
    <w:p w14:paraId="12DFEBA2" w14:textId="09D9D458" w:rsidR="00451110" w:rsidRDefault="00224DEC" w:rsidP="00224DEC">
      <w:pPr>
        <w:pStyle w:val="Heading1"/>
      </w:pPr>
      <w:r>
        <w:t>Convolutional Implementation of Sliding Windows</w:t>
      </w:r>
    </w:p>
    <w:p w14:paraId="04B3EA4C" w14:textId="570B94E5" w:rsidR="00224DEC" w:rsidRDefault="00585767" w:rsidP="00224DEC">
      <w:r>
        <w:rPr>
          <w:noProof/>
        </w:rPr>
        <w:drawing>
          <wp:inline distT="0" distB="0" distL="0" distR="0" wp14:anchorId="1E5D9701" wp14:editId="6D9A646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F339" w14:textId="65239705" w:rsidR="00585767" w:rsidRDefault="00D4414B" w:rsidP="00224DEC">
      <w:r>
        <w:rPr>
          <w:noProof/>
        </w:rPr>
        <w:drawing>
          <wp:inline distT="0" distB="0" distL="0" distR="0" wp14:anchorId="558D5744" wp14:editId="3950A0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9939" w14:textId="18B7CC80" w:rsidR="00D4414B" w:rsidRDefault="00DE456D" w:rsidP="00224DEC">
      <w:r>
        <w:rPr>
          <w:noProof/>
        </w:rPr>
        <w:lastRenderedPageBreak/>
        <w:drawing>
          <wp:inline distT="0" distB="0" distL="0" distR="0" wp14:anchorId="0D2F1AD7" wp14:editId="1FF8D7F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BCC" w14:textId="310CA839" w:rsidR="007C6B56" w:rsidRDefault="007C6B56" w:rsidP="007C6B56">
      <w:pPr>
        <w:pStyle w:val="Heading1"/>
      </w:pPr>
      <w:r>
        <w:t>Bounding Box Predictions</w:t>
      </w:r>
    </w:p>
    <w:p w14:paraId="4D9E6DD2" w14:textId="5499CAAB" w:rsidR="007C6B56" w:rsidRDefault="002F7EB3" w:rsidP="007C6B56">
      <w:r>
        <w:rPr>
          <w:noProof/>
        </w:rPr>
        <w:drawing>
          <wp:inline distT="0" distB="0" distL="0" distR="0" wp14:anchorId="61A06747" wp14:editId="1803608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D67E" w14:textId="43CD2C66" w:rsidR="002F7EB3" w:rsidRDefault="000B7436" w:rsidP="007C6B56">
      <w:r>
        <w:rPr>
          <w:noProof/>
        </w:rPr>
        <w:lastRenderedPageBreak/>
        <w:drawing>
          <wp:inline distT="0" distB="0" distL="0" distR="0" wp14:anchorId="130D7795" wp14:editId="77E5BE9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2FFB" w14:textId="4B1C2C81" w:rsidR="000B7436" w:rsidRDefault="00EC5808" w:rsidP="007C6B56">
      <w:r>
        <w:rPr>
          <w:noProof/>
        </w:rPr>
        <w:drawing>
          <wp:inline distT="0" distB="0" distL="0" distR="0" wp14:anchorId="4C2A315C" wp14:editId="41F7664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21DD" w14:textId="009AF87F" w:rsidR="00EC5808" w:rsidRDefault="004D25F6" w:rsidP="004D25F6">
      <w:pPr>
        <w:pStyle w:val="Heading1"/>
      </w:pPr>
      <w:r>
        <w:lastRenderedPageBreak/>
        <w:t>Intersection Over Union</w:t>
      </w:r>
    </w:p>
    <w:p w14:paraId="543BE36C" w14:textId="1B4A274B" w:rsidR="004D25F6" w:rsidRDefault="001909C1" w:rsidP="004D25F6">
      <w:r>
        <w:rPr>
          <w:noProof/>
        </w:rPr>
        <w:drawing>
          <wp:inline distT="0" distB="0" distL="0" distR="0" wp14:anchorId="19DDD8B8" wp14:editId="28D555D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1F19" w14:textId="1857E38B" w:rsidR="001909C1" w:rsidRDefault="00ED09A4" w:rsidP="00ED09A4">
      <w:pPr>
        <w:pStyle w:val="Heading1"/>
      </w:pPr>
      <w:r>
        <w:t>Non-max Suppression</w:t>
      </w:r>
    </w:p>
    <w:p w14:paraId="7EC0FB5F" w14:textId="6423403F" w:rsidR="00ED09A4" w:rsidRDefault="000F784A" w:rsidP="00ED09A4">
      <w:r>
        <w:rPr>
          <w:noProof/>
        </w:rPr>
        <w:drawing>
          <wp:inline distT="0" distB="0" distL="0" distR="0" wp14:anchorId="2DA4D8CE" wp14:editId="509E4E0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A075" w14:textId="0019287F" w:rsidR="000F784A" w:rsidRDefault="00933FAE" w:rsidP="00ED09A4">
      <w:r>
        <w:rPr>
          <w:noProof/>
        </w:rPr>
        <w:lastRenderedPageBreak/>
        <w:drawing>
          <wp:inline distT="0" distB="0" distL="0" distR="0" wp14:anchorId="42013659" wp14:editId="18D3601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4C14" w14:textId="7C8CC337" w:rsidR="00933FAE" w:rsidRDefault="003A1FFC" w:rsidP="00ED09A4">
      <w:r>
        <w:rPr>
          <w:noProof/>
        </w:rPr>
        <w:drawing>
          <wp:inline distT="0" distB="0" distL="0" distR="0" wp14:anchorId="6AA1F596" wp14:editId="1BF7628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08D2" w14:textId="3176B99B" w:rsidR="003A1FFC" w:rsidRDefault="00566E94" w:rsidP="00ED09A4">
      <w:r>
        <w:rPr>
          <w:noProof/>
        </w:rPr>
        <w:lastRenderedPageBreak/>
        <w:drawing>
          <wp:inline distT="0" distB="0" distL="0" distR="0" wp14:anchorId="26D4AF7F" wp14:editId="2DB6F25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D89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I've described the algorithm using just a single object on this slide. </w:t>
      </w:r>
    </w:p>
    <w:p w14:paraId="323DE8DB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If you actually tried to detect three objects say pedestrians, </w:t>
      </w:r>
    </w:p>
    <w:p w14:paraId="0C1AFA39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cars, and motorcycles, then the output vector will have three additional components. </w:t>
      </w:r>
    </w:p>
    <w:p w14:paraId="01FE0CF7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And it turns out, the right thing to do is to </w:t>
      </w:r>
    </w:p>
    <w:p w14:paraId="0A441250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independently carry out non-max suppression three times, </w:t>
      </w:r>
    </w:p>
    <w:p w14:paraId="707F2B7A" w14:textId="77777777" w:rsidR="000B67E6" w:rsidRPr="000B67E6" w:rsidRDefault="000B67E6" w:rsidP="000B67E6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one on each of the outputs classes.</w:t>
      </w:r>
    </w:p>
    <w:p w14:paraId="32BB4614" w14:textId="59B3E2CB" w:rsidR="000B67E6" w:rsidRDefault="000B67E6" w:rsidP="00ED09A4"/>
    <w:p w14:paraId="65105DA3" w14:textId="21120AD9" w:rsidR="000B67E6" w:rsidRDefault="00B34D7C" w:rsidP="00B34D7C">
      <w:pPr>
        <w:pStyle w:val="Heading1"/>
      </w:pPr>
      <w:r>
        <w:t>Anchor Boxes</w:t>
      </w:r>
    </w:p>
    <w:p w14:paraId="4C36DC7B" w14:textId="590B704F" w:rsidR="00B34D7C" w:rsidRDefault="008E0490" w:rsidP="00B34D7C">
      <w:r>
        <w:t xml:space="preserve"> </w:t>
      </w:r>
      <w:r>
        <w:rPr>
          <w:noProof/>
        </w:rPr>
        <w:drawing>
          <wp:inline distT="0" distB="0" distL="0" distR="0" wp14:anchorId="497AAFCC" wp14:editId="7C0EA63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8EF" w14:textId="70840D49" w:rsidR="008E0490" w:rsidRDefault="008E3BD5" w:rsidP="00B34D7C">
      <w:r>
        <w:rPr>
          <w:noProof/>
        </w:rPr>
        <w:lastRenderedPageBreak/>
        <w:drawing>
          <wp:inline distT="0" distB="0" distL="0" distR="0" wp14:anchorId="6D963816" wp14:editId="1B9CFC3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A4C8" w14:textId="09035F4C" w:rsidR="008E3BD5" w:rsidRDefault="00E6462B" w:rsidP="00B34D7C">
      <w:r>
        <w:rPr>
          <w:noProof/>
        </w:rPr>
        <w:drawing>
          <wp:inline distT="0" distB="0" distL="0" distR="0" wp14:anchorId="78983208" wp14:editId="4D6026B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AB5A" w14:textId="5BE27A96" w:rsidR="0032018F" w:rsidRDefault="0032018F" w:rsidP="0032018F">
      <w:pPr>
        <w:pStyle w:val="Heading1"/>
      </w:pPr>
      <w:r>
        <w:t>YOLO Algorithm</w:t>
      </w:r>
    </w:p>
    <w:p w14:paraId="1A85BE50" w14:textId="2DD4F1AA" w:rsidR="00E65F33" w:rsidRDefault="00E65F33" w:rsidP="00E65F3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"You Only Look Once" (YOLO) is a popular algorithm because it achieves high accuracy while also being able to run in real-time. This algorithm "only looks once" at the image in the sense that it requires only one forward propagation pass through the network to make predictions. After non-max suppression, it then outputs recognized objects together with the bounding boxes.</w:t>
      </w:r>
    </w:p>
    <w:p w14:paraId="32FD3C57" w14:textId="77777777" w:rsidR="00E569B9" w:rsidRDefault="00E569B9" w:rsidP="00E569B9">
      <w:pPr>
        <w:pStyle w:val="Heading3"/>
        <w:shd w:val="clear" w:color="auto" w:fill="FFFFFF"/>
        <w:spacing w:before="372"/>
        <w:rPr>
          <w:rFonts w:ascii="Helvetica" w:hAnsi="Helvetica" w:cs="Helvetica"/>
          <w:color w:val="000000"/>
        </w:rPr>
      </w:pPr>
      <w:r>
        <w:rPr>
          <w:rFonts w:ascii="Helvetica" w:hAnsi="Helvetica" w:cs="Helvetica"/>
          <w:color w:val="000000"/>
        </w:rPr>
        <w:t>2.1 - Model details</w:t>
      </w:r>
    </w:p>
    <w:p w14:paraId="3800AB40" w14:textId="77777777" w:rsidR="00E569B9" w:rsidRDefault="00E569B9" w:rsidP="00E569B9">
      <w:pPr>
        <w:pStyle w:val="Heading4"/>
        <w:shd w:val="clear" w:color="auto" w:fill="FFFFFF"/>
        <w:spacing w:before="48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Inputs and outputs</w:t>
      </w:r>
    </w:p>
    <w:p w14:paraId="0CB68155" w14:textId="77777777" w:rsidR="00E569B9" w:rsidRDefault="00E569B9" w:rsidP="00E569B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The </w:t>
      </w:r>
      <w:r>
        <w:rPr>
          <w:rStyle w:val="Strong"/>
          <w:rFonts w:ascii="Helvetica" w:hAnsi="Helvetica" w:cs="Helvetica"/>
          <w:color w:val="000000"/>
          <w:sz w:val="21"/>
          <w:szCs w:val="21"/>
        </w:rPr>
        <w:t>input</w:t>
      </w:r>
      <w:r>
        <w:rPr>
          <w:rFonts w:ascii="Helvetica" w:hAnsi="Helvetica" w:cs="Helvetica"/>
          <w:color w:val="000000"/>
          <w:sz w:val="21"/>
          <w:szCs w:val="21"/>
        </w:rPr>
        <w:t> is a batch of images, and each image has the shape (m, 608, 608, 3)</w:t>
      </w:r>
    </w:p>
    <w:p w14:paraId="508C4D81" w14:textId="77777777" w:rsidR="00E569B9" w:rsidRDefault="00E569B9" w:rsidP="00E569B9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The </w:t>
      </w:r>
      <w:r>
        <w:rPr>
          <w:rStyle w:val="Strong"/>
          <w:rFonts w:ascii="Helvetica" w:hAnsi="Helvetica" w:cs="Helvetica"/>
          <w:color w:val="000000"/>
          <w:sz w:val="21"/>
          <w:szCs w:val="21"/>
        </w:rPr>
        <w:t>output</w:t>
      </w:r>
      <w:r>
        <w:rPr>
          <w:rFonts w:ascii="Helvetica" w:hAnsi="Helvetica" w:cs="Helvetica"/>
          <w:color w:val="000000"/>
          <w:sz w:val="21"/>
          <w:szCs w:val="21"/>
        </w:rPr>
        <w:t> is a list of bounding boxes along with the recognized classes. Each bounding box is represented by 6 numbers 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(</w:t>
      </w:r>
      <w:proofErr w:type="spellStart"/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p</w:t>
      </w:r>
      <w:r>
        <w:rPr>
          <w:rStyle w:val="mi"/>
          <w:rFonts w:ascii="STIXMathJax_Main-italic" w:hAnsi="STIXMathJax_Main-italic" w:cs="Helvetica"/>
          <w:color w:val="000000"/>
          <w:sz w:val="18"/>
          <w:szCs w:val="18"/>
          <w:bdr w:val="none" w:sz="0" w:space="0" w:color="auto" w:frame="1"/>
        </w:rPr>
        <w:t>c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,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b</w:t>
      </w:r>
      <w:r>
        <w:rPr>
          <w:rStyle w:val="mi"/>
          <w:rFonts w:ascii="STIXMathJax_Main-italic" w:hAnsi="STIXMathJax_Main-italic" w:cs="Helvetica"/>
          <w:color w:val="000000"/>
          <w:sz w:val="18"/>
          <w:szCs w:val="18"/>
          <w:bdr w:val="none" w:sz="0" w:space="0" w:color="auto" w:frame="1"/>
        </w:rPr>
        <w:t>x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,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b</w:t>
      </w:r>
      <w:r>
        <w:rPr>
          <w:rStyle w:val="mi"/>
          <w:rFonts w:ascii="STIXMathJax_Main-italic" w:hAnsi="STIXMathJax_Main-italic" w:cs="Helvetica"/>
          <w:color w:val="000000"/>
          <w:sz w:val="18"/>
          <w:szCs w:val="18"/>
          <w:bdr w:val="none" w:sz="0" w:space="0" w:color="auto" w:frame="1"/>
        </w:rPr>
        <w:t>y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,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b</w:t>
      </w:r>
      <w:r>
        <w:rPr>
          <w:rStyle w:val="mi"/>
          <w:rFonts w:ascii="STIXMathJax_Main-italic" w:hAnsi="STIXMathJax_Main-italic" w:cs="Helvetica"/>
          <w:color w:val="000000"/>
          <w:sz w:val="18"/>
          <w:szCs w:val="18"/>
          <w:bdr w:val="none" w:sz="0" w:space="0" w:color="auto" w:frame="1"/>
        </w:rPr>
        <w:t>h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,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b</w:t>
      </w:r>
      <w:r>
        <w:rPr>
          <w:rStyle w:val="mi"/>
          <w:rFonts w:ascii="STIXMathJax_Main-italic" w:hAnsi="STIXMathJax_Main-italic" w:cs="Helvetica"/>
          <w:color w:val="000000"/>
          <w:sz w:val="18"/>
          <w:szCs w:val="18"/>
          <w:bdr w:val="none" w:sz="0" w:space="0" w:color="auto" w:frame="1"/>
        </w:rPr>
        <w:t>w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,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c</w:t>
      </w:r>
      <w:proofErr w:type="spellEnd"/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)</w:t>
      </w:r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(</w:t>
      </w:r>
      <w:proofErr w:type="spellStart"/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pc,bx,by,bh,bw,c</w:t>
      </w:r>
      <w:proofErr w:type="spellEnd"/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)</w:t>
      </w:r>
      <w:r>
        <w:rPr>
          <w:rFonts w:ascii="Helvetica" w:hAnsi="Helvetica" w:cs="Helvetica"/>
          <w:color w:val="000000"/>
          <w:sz w:val="21"/>
          <w:szCs w:val="21"/>
        </w:rPr>
        <w:t> as explained above. If you expand 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c</w:t>
      </w:r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c</w:t>
      </w:r>
      <w:r>
        <w:rPr>
          <w:rFonts w:ascii="Helvetica" w:hAnsi="Helvetica" w:cs="Helvetica"/>
          <w:color w:val="000000"/>
          <w:sz w:val="21"/>
          <w:szCs w:val="21"/>
        </w:rPr>
        <w:t> into an 80-dimensional vector, each bounding box is then represented by 85 numbers.</w:t>
      </w:r>
    </w:p>
    <w:p w14:paraId="31862D79" w14:textId="77777777" w:rsidR="00E569B9" w:rsidRDefault="00E569B9" w:rsidP="00E569B9">
      <w:pPr>
        <w:pStyle w:val="Heading4"/>
        <w:shd w:val="clear" w:color="auto" w:fill="FFFFFF"/>
        <w:spacing w:before="48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Anchor Boxes</w:t>
      </w:r>
    </w:p>
    <w:p w14:paraId="038B4C1C" w14:textId="77777777" w:rsidR="00E569B9" w:rsidRDefault="00E569B9" w:rsidP="00E569B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Anchor boxes are chosen by exploring the training data to choose reasonable height/width ratios that represent the different classes. For this assignment, 5 anchor boxes were chosen for you (to cover the 80 classes), and stored in the file './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model_data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/yolo_anchors.txt'</w:t>
      </w:r>
    </w:p>
    <w:p w14:paraId="11F376C9" w14:textId="77777777" w:rsidR="00E569B9" w:rsidRDefault="00E569B9" w:rsidP="00E569B9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The dimension for anchor boxes is the second to last dimension in the encoding: 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(</w:t>
      </w:r>
      <w:proofErr w:type="spellStart"/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m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,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n</w:t>
      </w:r>
      <w:r>
        <w:rPr>
          <w:rStyle w:val="mi"/>
          <w:rFonts w:ascii="STIXMathJax_Main-italic" w:hAnsi="STIXMathJax_Main-italic" w:cs="Helvetica"/>
          <w:color w:val="000000"/>
          <w:sz w:val="18"/>
          <w:szCs w:val="18"/>
          <w:bdr w:val="none" w:sz="0" w:space="0" w:color="auto" w:frame="1"/>
        </w:rPr>
        <w:t>H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,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n</w:t>
      </w:r>
      <w:r>
        <w:rPr>
          <w:rStyle w:val="mi"/>
          <w:rFonts w:ascii="STIXMathJax_Main-italic" w:hAnsi="STIXMathJax_Main-italic" w:cs="Helvetica"/>
          <w:color w:val="000000"/>
          <w:sz w:val="18"/>
          <w:szCs w:val="18"/>
          <w:bdr w:val="none" w:sz="0" w:space="0" w:color="auto" w:frame="1"/>
        </w:rPr>
        <w:t>W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,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anchors</w:t>
      </w:r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,</w:t>
      </w:r>
      <w:r>
        <w:rPr>
          <w:rStyle w:val="mi"/>
          <w:rFonts w:ascii="STIXMathJax_Main-italic" w:hAnsi="STIXMathJax_Main-italic" w:cs="Helvetica"/>
          <w:color w:val="000000"/>
          <w:sz w:val="25"/>
          <w:szCs w:val="25"/>
          <w:bdr w:val="none" w:sz="0" w:space="0" w:color="auto" w:frame="1"/>
        </w:rPr>
        <w:t>classes</w:t>
      </w:r>
      <w:proofErr w:type="spellEnd"/>
      <w:r>
        <w:rPr>
          <w:rStyle w:val="mo"/>
          <w:rFonts w:ascii="STIXMathJax_Main" w:hAnsi="STIXMathJax_Main" w:cs="Helvetica"/>
          <w:color w:val="000000"/>
          <w:sz w:val="25"/>
          <w:szCs w:val="25"/>
          <w:bdr w:val="none" w:sz="0" w:space="0" w:color="auto" w:frame="1"/>
        </w:rPr>
        <w:t>)</w:t>
      </w:r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(</w:t>
      </w:r>
      <w:proofErr w:type="spellStart"/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m,nH,nW,anchors,classes</w:t>
      </w:r>
      <w:proofErr w:type="spellEnd"/>
      <w:r>
        <w:rPr>
          <w:rStyle w:val="mjxassistivemathml"/>
          <w:rFonts w:ascii="Helvetica" w:hAnsi="Helvetica" w:cs="Helvetica"/>
          <w:color w:val="000000"/>
          <w:sz w:val="21"/>
          <w:szCs w:val="21"/>
          <w:bdr w:val="none" w:sz="0" w:space="0" w:color="auto" w:frame="1"/>
        </w:rPr>
        <w:t>)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4420C1BB" w14:textId="77777777" w:rsidR="00E569B9" w:rsidRDefault="00E569B9" w:rsidP="00E569B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The YOLO architecture is: IMAGE (m, 608, 608, 3) -&gt; DEEP CNN -&gt; ENCODING (m, 19, 19, 5, 85).</w:t>
      </w:r>
    </w:p>
    <w:p w14:paraId="5D47C9E4" w14:textId="77777777" w:rsidR="00E569B9" w:rsidRPr="00E65F33" w:rsidRDefault="00E569B9" w:rsidP="00E65F33">
      <w:bookmarkStart w:id="0" w:name="_GoBack"/>
      <w:bookmarkEnd w:id="0"/>
    </w:p>
    <w:p w14:paraId="43C281D1" w14:textId="178E20C4" w:rsidR="0032018F" w:rsidRDefault="00180922" w:rsidP="0032018F">
      <w:r>
        <w:rPr>
          <w:noProof/>
        </w:rPr>
        <w:drawing>
          <wp:inline distT="0" distB="0" distL="0" distR="0" wp14:anchorId="737372D6" wp14:editId="6594C67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C3C3" w14:textId="79C028D8" w:rsidR="00180922" w:rsidRDefault="005A5351" w:rsidP="0032018F">
      <w:r>
        <w:rPr>
          <w:noProof/>
        </w:rPr>
        <w:lastRenderedPageBreak/>
        <w:drawing>
          <wp:inline distT="0" distB="0" distL="0" distR="0" wp14:anchorId="34B38FAB" wp14:editId="6A13195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EB8A" w14:textId="4797ABE7" w:rsidR="005A5351" w:rsidRDefault="006D72A5" w:rsidP="0032018F">
      <w:r>
        <w:rPr>
          <w:noProof/>
        </w:rPr>
        <w:drawing>
          <wp:inline distT="0" distB="0" distL="0" distR="0" wp14:anchorId="7803689A" wp14:editId="3B83BA8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951C" w14:textId="5396F88D" w:rsidR="006D72A5" w:rsidRDefault="00DF027B" w:rsidP="00DF027B">
      <w:pPr>
        <w:pStyle w:val="Heading1"/>
      </w:pPr>
      <w:r>
        <w:lastRenderedPageBreak/>
        <w:t>Region Proposals</w:t>
      </w:r>
      <w:r w:rsidR="00B840E5">
        <w:t xml:space="preserve"> (not used often)</w:t>
      </w:r>
    </w:p>
    <w:p w14:paraId="255C72B3" w14:textId="46887BA5" w:rsidR="00DF027B" w:rsidRDefault="00344728" w:rsidP="00DF027B">
      <w:r>
        <w:rPr>
          <w:noProof/>
        </w:rPr>
        <w:drawing>
          <wp:inline distT="0" distB="0" distL="0" distR="0" wp14:anchorId="7A7A67D8" wp14:editId="456ECBA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53F0" w14:textId="6DDC46A3" w:rsidR="00344728" w:rsidRPr="00DF027B" w:rsidRDefault="00153614" w:rsidP="00DF027B">
      <w:r>
        <w:rPr>
          <w:noProof/>
        </w:rPr>
        <w:drawing>
          <wp:inline distT="0" distB="0" distL="0" distR="0" wp14:anchorId="368ECB3C" wp14:editId="3BB4168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31D" w14:textId="77777777" w:rsidR="004809BD" w:rsidRPr="0089752B" w:rsidRDefault="004809BD" w:rsidP="0089752B">
      <w:pPr>
        <w:rPr>
          <w:lang w:eastAsia="en-IN"/>
        </w:rPr>
      </w:pPr>
    </w:p>
    <w:sectPr w:rsidR="004809BD" w:rsidRPr="008975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TIXMathJax_Main">
    <w:altName w:val="Cambria"/>
    <w:panose1 w:val="00000000000000000000"/>
    <w:charset w:val="00"/>
    <w:family w:val="roman"/>
    <w:notTrueType/>
    <w:pitch w:val="default"/>
  </w:font>
  <w:font w:name="STIXMathJax_Main-italic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1603FD"/>
    <w:multiLevelType w:val="multilevel"/>
    <w:tmpl w:val="417A5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2D312A1"/>
    <w:multiLevelType w:val="multilevel"/>
    <w:tmpl w:val="A3963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915"/>
    <w:rsid w:val="000B67E6"/>
    <w:rsid w:val="000B7436"/>
    <w:rsid w:val="000D4665"/>
    <w:rsid w:val="000F784A"/>
    <w:rsid w:val="00153614"/>
    <w:rsid w:val="00180922"/>
    <w:rsid w:val="001909C1"/>
    <w:rsid w:val="00213A5C"/>
    <w:rsid w:val="00217F91"/>
    <w:rsid w:val="00224DEC"/>
    <w:rsid w:val="002F7EB3"/>
    <w:rsid w:val="0032018F"/>
    <w:rsid w:val="00344728"/>
    <w:rsid w:val="003A1FFC"/>
    <w:rsid w:val="003C0915"/>
    <w:rsid w:val="00451110"/>
    <w:rsid w:val="004809BD"/>
    <w:rsid w:val="004A6C72"/>
    <w:rsid w:val="004D25F6"/>
    <w:rsid w:val="00566E94"/>
    <w:rsid w:val="00585767"/>
    <w:rsid w:val="005A5351"/>
    <w:rsid w:val="006D72A5"/>
    <w:rsid w:val="006E5D0A"/>
    <w:rsid w:val="007C6B56"/>
    <w:rsid w:val="007D16DF"/>
    <w:rsid w:val="00886993"/>
    <w:rsid w:val="0089752B"/>
    <w:rsid w:val="008E0490"/>
    <w:rsid w:val="008E3BD5"/>
    <w:rsid w:val="00933FAE"/>
    <w:rsid w:val="00A77320"/>
    <w:rsid w:val="00AC6FBA"/>
    <w:rsid w:val="00B34D7C"/>
    <w:rsid w:val="00B82FEF"/>
    <w:rsid w:val="00B840E5"/>
    <w:rsid w:val="00B948AC"/>
    <w:rsid w:val="00D4414B"/>
    <w:rsid w:val="00DE456D"/>
    <w:rsid w:val="00DF027B"/>
    <w:rsid w:val="00E569B9"/>
    <w:rsid w:val="00E6462B"/>
    <w:rsid w:val="00E65F33"/>
    <w:rsid w:val="00EC5808"/>
    <w:rsid w:val="00ED09A4"/>
    <w:rsid w:val="00F80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7EBCE"/>
  <w15:chartTrackingRefBased/>
  <w15:docId w15:val="{32A42B6D-4354-46EB-8685-E756DC211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6C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69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4A6C7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4A6C72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4A6C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69B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E569B9"/>
    <w:rPr>
      <w:b/>
      <w:bCs/>
    </w:rPr>
  </w:style>
  <w:style w:type="character" w:customStyle="1" w:styleId="mo">
    <w:name w:val="mo"/>
    <w:basedOn w:val="DefaultParagraphFont"/>
    <w:rsid w:val="00E569B9"/>
  </w:style>
  <w:style w:type="character" w:customStyle="1" w:styleId="mi">
    <w:name w:val="mi"/>
    <w:basedOn w:val="DefaultParagraphFont"/>
    <w:rsid w:val="00E569B9"/>
  </w:style>
  <w:style w:type="character" w:customStyle="1" w:styleId="mjxassistivemathml">
    <w:name w:val="mjx_assistive_mathml"/>
    <w:basedOn w:val="DefaultParagraphFont"/>
    <w:rsid w:val="00E569B9"/>
  </w:style>
  <w:style w:type="paragraph" w:styleId="NormalWeb">
    <w:name w:val="Normal (Web)"/>
    <w:basedOn w:val="Normal"/>
    <w:uiPriority w:val="99"/>
    <w:semiHidden/>
    <w:unhideWhenUsed/>
    <w:rsid w:val="00E569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2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8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2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5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40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09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802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277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0982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843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703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862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4969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9345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03733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75032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799830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0062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51785101">
                                                                      <w:marLeft w:val="15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57015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3315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84910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8681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415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28488900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9479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4200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6" w:color="E1E1E1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9613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720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10418684">
                                                          <w:marLeft w:val="9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8636332">
                                                  <w:marLeft w:val="0"/>
                                                  <w:marRight w:val="0"/>
                                                  <w:marTop w:val="36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0472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4341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2023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3102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40888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4722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15304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39844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0250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051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87782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34752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3761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841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30500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93750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067631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03488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7917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6171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60286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90654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964094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92584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81512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69458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238960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9395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44467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658799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5497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249070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3074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04331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59843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50556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99468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87454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84595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075007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044973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53326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59251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60397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954484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909813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20311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0931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27546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75535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840417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44705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68815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75884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7714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54887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89133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00602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1175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429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8438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17354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33073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98494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67535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66672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50553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06379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344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17808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1836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67005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06260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17399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04481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7432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666619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651152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6368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391947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0801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36887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2588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68875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35286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8300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9521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07059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416092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7599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75010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82301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921073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93737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555316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83275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4888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50801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42583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6381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57398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50548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44835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11807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59166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91194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783285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22080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72684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73478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256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334091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53601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80582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6384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44557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37042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98825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93944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2589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951085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6721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922642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59535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1964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9688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537239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1854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43856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59396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092031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767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22177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02112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45394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70969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67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31819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193178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41172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46261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08974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61370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9279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13722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150439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42537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5909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49118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679806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40699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439425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24550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1377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977556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605788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50015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83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39220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728425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19456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915371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93748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75128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154143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77324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96115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555855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47174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40168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33399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80417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1093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9020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047522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13605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21725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80190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09894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105214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991195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3222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865451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058122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6208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047734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1490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34781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8050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77224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970883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00916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51911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625693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538715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90411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56501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634051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51944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51463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7533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837983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95463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51797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6950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584909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561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5139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64294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65157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5729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643787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26767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277429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86698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936797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509427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1708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1683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52542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28110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57811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1998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2792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01998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3892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408565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5812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63962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71442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065381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83823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124168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67087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322521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299301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9467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63548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995333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97862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418455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23474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299492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5874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13950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27164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7444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99364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904250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639016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0340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8125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06638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21458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79447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63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8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9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3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75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7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0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296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5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0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374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4984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6360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592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1498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7597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03340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4806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6541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668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7287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09798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23668787">
                                                                      <w:marLeft w:val="15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58054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55249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09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798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20088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23220365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1518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799006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6" w:color="E1E1E1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75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9484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57225108">
                                                          <w:marLeft w:val="9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5652674">
                                                  <w:marLeft w:val="0"/>
                                                  <w:marRight w:val="0"/>
                                                  <w:marTop w:val="36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8191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5013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81688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60996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6008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94832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40589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88201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21629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52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4979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538465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033387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02836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3604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1621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889808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16945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2538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11419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95841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1406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74565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87885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605301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54109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546063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10255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15064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8196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052436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296089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292150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59124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59531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2417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83870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96076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9031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222416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244784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643176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6578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3319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990212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9877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769062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05312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84935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749788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478793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888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460402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84158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457346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1834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79859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10445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3770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7307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16849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0011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11584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9226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38363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92131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715397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36117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703104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0626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06653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079774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6249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065069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47069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614678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494769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435043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136952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468543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30670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71790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65530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3907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07969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6628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38334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634167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1916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6741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89070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345338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999797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406742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473307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71909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64424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480040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95219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954012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5867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600618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92419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51460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68878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89011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25017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64703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03046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953548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60058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50728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422226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5504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538536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47704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52287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9835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239507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287822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9822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84548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4545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735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769062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50827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16400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16383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4090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231988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04671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784244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9682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92799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43596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7243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85838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889329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238275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35636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928210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654895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023582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53982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1003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834644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955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18292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7404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21204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01919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8255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62381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0860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0715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30179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1709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14577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65401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04273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28750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1339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717317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04471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86625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29923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814838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650746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95942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75644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14796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105050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2928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93298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974718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3212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84175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91461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9352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0552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42021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968273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539684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01199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45638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808399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116479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48824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77174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10446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0315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4365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26416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1214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10654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3146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004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5371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08521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524935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945033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97032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28655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61640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28448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1697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25524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426563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47013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98860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9585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1146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8571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44674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8976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8891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1431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41263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093079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23012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56773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709811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3457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24634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3905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5212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95825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649201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4140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99432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42516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2389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516288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6760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617189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039942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44753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866791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3366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617008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718314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6619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01134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405893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52217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101781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18244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17348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069641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0270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29712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88781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78663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898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989762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12495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1597</TotalTime>
  <Pages>13</Pages>
  <Words>413</Words>
  <Characters>2355</Characters>
  <Application>Microsoft Office Word</Application>
  <DocSecurity>0</DocSecurity>
  <Lines>19</Lines>
  <Paragraphs>5</Paragraphs>
  <ScaleCrop>false</ScaleCrop>
  <Company/>
  <LinksUpToDate>false</LinksUpToDate>
  <CharactersWithSpaces>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45</cp:revision>
  <dcterms:created xsi:type="dcterms:W3CDTF">2019-10-29T11:37:00Z</dcterms:created>
  <dcterms:modified xsi:type="dcterms:W3CDTF">2019-11-19T13:02:00Z</dcterms:modified>
</cp:coreProperties>
</file>